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72" w:rsidRDefault="000643C7">
      <w:r>
        <w:t>Вариант 7</w:t>
      </w:r>
    </w:p>
    <w:p w:rsidR="000643C7" w:rsidRDefault="000643C7"/>
    <w:p w:rsidR="000643C7" w:rsidRDefault="000643C7">
      <w:r>
        <w:t>Практикум</w:t>
      </w:r>
    </w:p>
    <w:p w:rsidR="000643C7" w:rsidRDefault="000643C7"/>
    <w:p w:rsidR="000643C7" w:rsidRDefault="000643C7">
      <w:r>
        <w:t>1. Основные фонды промышленных предприятий</w:t>
      </w:r>
    </w:p>
    <w:p w:rsidR="000643C7" w:rsidRDefault="000643C7"/>
    <w:p w:rsidR="000643C7" w:rsidRDefault="000643C7">
      <w:r>
        <w:t xml:space="preserve">Задача 1. </w:t>
      </w:r>
      <w:proofErr w:type="gramStart"/>
      <w:r>
        <w:t>Год назад предприятие купило оборудование на сумму 250 тыс. руб. Затраты на доставку оборудования составили 17 тыс. руб., затраты на монтаж — 15 тыс. руб. Через год произошла переоценка оборудования, текущая стоимость оборудования выросла на 14%. Норма амортизации — 10 %. Определить первоначальную и восстановительную стоимость оборудования, а также остаточную стоимость оборудования до и после переоценки.</w:t>
      </w:r>
      <w:proofErr w:type="gramEnd"/>
    </w:p>
    <w:p w:rsidR="000643C7" w:rsidRDefault="000643C7"/>
    <w:p w:rsidR="000643C7" w:rsidRDefault="000643C7">
      <w:r>
        <w:t>Решение:</w:t>
      </w:r>
    </w:p>
    <w:p w:rsidR="000643C7" w:rsidRDefault="000643C7">
      <w:r>
        <w:t>Первоначальная стоимость объекта основных средств определяется по формуле:</w:t>
      </w:r>
    </w:p>
    <w:p w:rsidR="000643C7" w:rsidRDefault="000643C7">
      <w:r>
        <w:rPr>
          <w:noProof/>
          <w:lang w:eastAsia="ru-RU"/>
        </w:rPr>
        <w:drawing>
          <wp:inline distT="0" distB="0" distL="0" distR="0" wp14:anchorId="445006A6" wp14:editId="44B96D30">
            <wp:extent cx="1580952" cy="31428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0952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3C7" w:rsidRDefault="000643C7">
      <w:r>
        <w:t xml:space="preserve">где </w:t>
      </w:r>
      <w:proofErr w:type="spellStart"/>
      <w:r>
        <w:t>Зпр</w:t>
      </w:r>
      <w:proofErr w:type="spellEnd"/>
      <w:r>
        <w:t xml:space="preserve"> – затраты на приобретение объекта основных средств, руб.; </w:t>
      </w:r>
    </w:p>
    <w:p w:rsidR="000643C7" w:rsidRDefault="000643C7">
      <w:proofErr w:type="spellStart"/>
      <w:r>
        <w:t>Зтр</w:t>
      </w:r>
      <w:proofErr w:type="spellEnd"/>
      <w:r>
        <w:t xml:space="preserve"> – затраты на транспортировку, руб.; </w:t>
      </w:r>
    </w:p>
    <w:p w:rsidR="000643C7" w:rsidRDefault="000643C7">
      <w:proofErr w:type="spellStart"/>
      <w:r>
        <w:t>Зм</w:t>
      </w:r>
      <w:proofErr w:type="spellEnd"/>
      <w:r>
        <w:t xml:space="preserve"> – затраты на монтаж, руб.</w:t>
      </w:r>
    </w:p>
    <w:p w:rsidR="000643C7" w:rsidRDefault="000643C7"/>
    <w:p w:rsidR="000643C7" w:rsidRDefault="000643C7">
      <w:r>
        <w:t xml:space="preserve">Восстановительная стоимость объекта основных средств может быть рассчитана по формуле: </w:t>
      </w:r>
    </w:p>
    <w:p w:rsidR="000643C7" w:rsidRDefault="000643C7">
      <w:r>
        <w:rPr>
          <w:noProof/>
          <w:lang w:eastAsia="ru-RU"/>
        </w:rPr>
        <w:drawing>
          <wp:inline distT="0" distB="0" distL="0" distR="0" wp14:anchorId="54C3E455" wp14:editId="07AC1419">
            <wp:extent cx="3419048" cy="24761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048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3C7" w:rsidRDefault="000643C7"/>
    <w:p w:rsidR="000643C7" w:rsidRDefault="000643C7">
      <w:r>
        <w:t xml:space="preserve">Остаточная стоимость объекта основных средств определяется по формуле: </w:t>
      </w:r>
    </w:p>
    <w:p w:rsidR="000643C7" w:rsidRDefault="000643C7">
      <w:r>
        <w:rPr>
          <w:noProof/>
          <w:lang w:eastAsia="ru-RU"/>
        </w:rPr>
        <w:drawing>
          <wp:inline distT="0" distB="0" distL="0" distR="0" wp14:anchorId="1EAEB758" wp14:editId="6821315A">
            <wp:extent cx="2247619" cy="314286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619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3C7" w:rsidRDefault="000643C7"/>
    <w:p w:rsidR="000643C7" w:rsidRDefault="000643C7">
      <w:r>
        <w:t>где</w:t>
      </w:r>
      <w:proofErr w:type="gramStart"/>
      <w:r>
        <w:t xml:space="preserve"> И</w:t>
      </w:r>
      <w:proofErr w:type="gramEnd"/>
      <w:r>
        <w:t xml:space="preserve"> – износ, начисленный по данному объекту, т.е. сумма начисленных амортизационных отчислений на реновацию (восстановление первоначальной стоимости) объекта основных фондов, руб., износ определяется по формуле:</w:t>
      </w:r>
    </w:p>
    <w:p w:rsidR="000643C7" w:rsidRDefault="000643C7">
      <w:r>
        <w:rPr>
          <w:noProof/>
          <w:lang w:eastAsia="ru-RU"/>
        </w:rPr>
        <w:drawing>
          <wp:inline distT="0" distB="0" distL="0" distR="0" wp14:anchorId="332C3590" wp14:editId="6F3AD747">
            <wp:extent cx="1942857" cy="419048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3C7" w:rsidRDefault="000643C7">
      <w:r>
        <w:t>где Нам - годовая норма амортизационных отчислений</w:t>
      </w:r>
      <w:proofErr w:type="gramStart"/>
      <w:r>
        <w:t xml:space="preserve">, %; </w:t>
      </w:r>
      <w:proofErr w:type="gramEnd"/>
    </w:p>
    <w:p w:rsidR="000643C7" w:rsidRDefault="000643C7">
      <w:proofErr w:type="spellStart"/>
      <w:r>
        <w:t>Тф</w:t>
      </w:r>
      <w:proofErr w:type="spellEnd"/>
      <w:r>
        <w:t xml:space="preserve"> - число лет службы объекта основных средств с момента приобретения, не считая года приобретения, </w:t>
      </w:r>
      <w:proofErr w:type="gramStart"/>
      <w:r>
        <w:t>г</w:t>
      </w:r>
      <w:proofErr w:type="gramEnd"/>
      <w:r>
        <w:t>.</w:t>
      </w:r>
    </w:p>
    <w:p w:rsidR="000643C7" w:rsidRDefault="000643C7"/>
    <w:p w:rsidR="000643C7" w:rsidRDefault="000643C7">
      <w:r>
        <w:t>Ф</w:t>
      </w:r>
      <w:r w:rsidRPr="00113516">
        <w:t xml:space="preserve"> </w:t>
      </w:r>
      <w:proofErr w:type="spellStart"/>
      <w:r>
        <w:t>перв</w:t>
      </w:r>
      <w:proofErr w:type="spellEnd"/>
      <w:r>
        <w:t>. = 250+17+15 = 282 тыс. руб.</w:t>
      </w:r>
    </w:p>
    <w:p w:rsidR="000643C7" w:rsidRDefault="000643C7">
      <w:r>
        <w:t>Ф восстановит. = 282*1,14 = 321,48 тыс. руб.</w:t>
      </w:r>
    </w:p>
    <w:p w:rsidR="000643C7" w:rsidRDefault="000643C7">
      <w:r>
        <w:t>И = 282*0,1 = 28,2 тыс. руб.</w:t>
      </w:r>
    </w:p>
    <w:p w:rsidR="000643C7" w:rsidRDefault="000643C7">
      <w:r>
        <w:t>Ф ост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переоценки = 282-28,2 = 253,8 тыс. руб.</w:t>
      </w:r>
    </w:p>
    <w:p w:rsidR="000643C7" w:rsidRDefault="000643C7">
      <w:r>
        <w:t>Ф ост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осле переоценки = 321,48-28,2 = 293,28 тыс. руб.</w:t>
      </w:r>
    </w:p>
    <w:p w:rsidR="000643C7" w:rsidRDefault="000643C7"/>
    <w:p w:rsidR="000643C7" w:rsidRDefault="000643C7"/>
    <w:p w:rsidR="000643C7" w:rsidRDefault="000643C7">
      <w:r>
        <w:t>2. Оборотные средства промышленных предприятий</w:t>
      </w:r>
    </w:p>
    <w:p w:rsidR="000643C7" w:rsidRDefault="000643C7">
      <w:r>
        <w:t>Задача 1. Предприятие реализовало продукции на 16500 тыс. руб. за год. Оборачиваемость оборотных средств составила 84 дня. В результате проведения организационно-технических мероприятий удалось сократить длительность одного оборота до 79 дней. Рассчитайте изменение коэффициента оборачиваемости и сумму высвобождения оборотных средств.</w:t>
      </w:r>
    </w:p>
    <w:p w:rsidR="000643C7" w:rsidRDefault="000643C7"/>
    <w:p w:rsidR="000643C7" w:rsidRDefault="000643C7">
      <w:r>
        <w:t>Решение:</w:t>
      </w:r>
    </w:p>
    <w:p w:rsidR="000643C7" w:rsidRDefault="00FD6513">
      <w:proofErr w:type="spellStart"/>
      <w:r>
        <w:t>Коборачиваемости</w:t>
      </w:r>
      <w:proofErr w:type="spellEnd"/>
      <w:r>
        <w:t xml:space="preserve"> = число дней в периоде/</w:t>
      </w:r>
      <w:r w:rsidRPr="00FD6513">
        <w:t xml:space="preserve"> </w:t>
      </w:r>
      <w:r>
        <w:t>Продолжительность одного оборота</w:t>
      </w:r>
    </w:p>
    <w:p w:rsidR="00FD6513" w:rsidRDefault="00FD6513">
      <w:proofErr w:type="spellStart"/>
      <w:r>
        <w:lastRenderedPageBreak/>
        <w:t>Коборачиваемости</w:t>
      </w:r>
      <w:proofErr w:type="spellEnd"/>
      <w:r>
        <w:t xml:space="preserve"> до проведения организационно-технических мероприятий = 360/84 = 4,3 оборота</w:t>
      </w:r>
    </w:p>
    <w:p w:rsidR="00FD6513" w:rsidRDefault="00FD6513" w:rsidP="00FD6513">
      <w:proofErr w:type="spellStart"/>
      <w:r>
        <w:t>Коборачиваемости</w:t>
      </w:r>
      <w:proofErr w:type="spellEnd"/>
      <w:r>
        <w:t xml:space="preserve"> после проведения организационно-технических мероприятий = 360/79 = 4,6 оборот</w:t>
      </w:r>
    </w:p>
    <w:p w:rsidR="00FD6513" w:rsidRDefault="00FD6513">
      <w:r>
        <w:t>Изменение коэффициента оборачиваемости = 4,6-4,3 = 0,3 оборота</w:t>
      </w:r>
    </w:p>
    <w:p w:rsidR="00FD6513" w:rsidRDefault="00FD6513">
      <w:r>
        <w:t>Средний размер оборотных сре</w:t>
      </w:r>
      <w:proofErr w:type="gramStart"/>
      <w:r>
        <w:t>дств пр</w:t>
      </w:r>
      <w:proofErr w:type="gramEnd"/>
      <w:r>
        <w:t>едприятия = выручка от реализации/</w:t>
      </w:r>
      <w:r w:rsidRPr="00FD6513">
        <w:t xml:space="preserve"> </w:t>
      </w:r>
      <w:proofErr w:type="spellStart"/>
      <w:r>
        <w:t>Коборачиваемости</w:t>
      </w:r>
      <w:proofErr w:type="spellEnd"/>
    </w:p>
    <w:p w:rsidR="00FD6513" w:rsidRDefault="00FD6513">
      <w:r>
        <w:t>Средний размер оборотных сре</w:t>
      </w:r>
      <w:proofErr w:type="gramStart"/>
      <w:r>
        <w:t>дств пр</w:t>
      </w:r>
      <w:proofErr w:type="gramEnd"/>
      <w:r>
        <w:t>едприятия до проведения организационно-технических мероприятий = 16500/4,3 = 3837,2</w:t>
      </w:r>
      <w:r w:rsidRPr="00FD6513">
        <w:t xml:space="preserve"> </w:t>
      </w:r>
      <w:r>
        <w:t>тыс. руб.</w:t>
      </w:r>
    </w:p>
    <w:p w:rsidR="00FD6513" w:rsidRDefault="00FD6513" w:rsidP="00FD6513">
      <w:r>
        <w:t>Средний размер оборотных сре</w:t>
      </w:r>
      <w:proofErr w:type="gramStart"/>
      <w:r>
        <w:t>дств пр</w:t>
      </w:r>
      <w:proofErr w:type="gramEnd"/>
      <w:r>
        <w:t>едприятия после проведения организационно-технических мероприятий = 16500/4,6 = 3587 тыс. руб.</w:t>
      </w:r>
    </w:p>
    <w:p w:rsidR="00FD6513" w:rsidRDefault="00FD6513" w:rsidP="00FD6513">
      <w:r>
        <w:t>Сумма высвобождения оборотных средств = 3587-3837,2 = -250,2 тыс. руб.</w:t>
      </w:r>
    </w:p>
    <w:p w:rsidR="00FD6513" w:rsidRDefault="00FD6513" w:rsidP="00FD6513"/>
    <w:p w:rsidR="00FD6513" w:rsidRDefault="000276F2" w:rsidP="00FD6513">
      <w:r>
        <w:t>3. Себестоимость продукции предприятия</w:t>
      </w:r>
    </w:p>
    <w:p w:rsidR="000276F2" w:rsidRDefault="000276F2" w:rsidP="00FD6513">
      <w:r>
        <w:t>Задача 2. Рассчитать изменение себестоимости продукции, если расходы по оплате труда увеличились на 10%, расходы на ремонт оборудования снизились на 20%. Удельный вес этих расходов в себестоимости составил соответственно 17,2% и 3,7%.</w:t>
      </w:r>
    </w:p>
    <w:p w:rsidR="000276F2" w:rsidRDefault="000276F2" w:rsidP="000276F2">
      <w:r>
        <w:t>Решение:</w:t>
      </w:r>
    </w:p>
    <w:p w:rsidR="00FD6513" w:rsidRDefault="000276F2">
      <w:r>
        <w:t xml:space="preserve">Изменение себестоимости продукции = </w:t>
      </w:r>
      <w:r w:rsidR="00A0312D">
        <w:t>(1</w:t>
      </w:r>
      <w:r>
        <w:t>,1*0,172+</w:t>
      </w:r>
      <w:r w:rsidR="00A0312D">
        <w:t>1</w:t>
      </w:r>
      <w:r>
        <w:t>,2*0,037</w:t>
      </w:r>
      <w:r w:rsidR="00A0312D">
        <w:t>)*100%</w:t>
      </w:r>
      <w:r>
        <w:t xml:space="preserve"> = </w:t>
      </w:r>
      <w:r w:rsidR="00A0312D">
        <w:t>23,36 %</w:t>
      </w:r>
    </w:p>
    <w:p w:rsidR="000276F2" w:rsidRDefault="000276F2"/>
    <w:p w:rsidR="000276F2" w:rsidRDefault="008210AA">
      <w:r>
        <w:t xml:space="preserve">Задача 4. </w:t>
      </w:r>
      <w:proofErr w:type="gramStart"/>
      <w:r>
        <w:t>Объем реализации продукции составил в отчетном году 13150 тыс. руб. Материальные затраты в отчетном году 6320 тыс. руб. В планируемом году объем реализации продукции должен увеличится до 13738 тыс. руб. Среднесписочная численность работников основной деятельности в отчетном году составила 15 чел. В отчетном году работникам основной деятельности произведены следующие выплаты, тыс. руб.: зарплата по сдельным расценкам, тарифным ставкам, должностным окладам</w:t>
      </w:r>
      <w:proofErr w:type="gramEnd"/>
      <w:r>
        <w:t xml:space="preserve"> 1250; районный коэффициент 187; отпускные 150; выслуга лет 45; материальная помощь 36,5; премии по итогам работы за год 60. В планируемом году предусматривается рост среднемесячной заработной платы одного работника </w:t>
      </w:r>
      <w:proofErr w:type="gramStart"/>
      <w:r>
        <w:lastRenderedPageBreak/>
        <w:t>основной деятельности на 25 % и повышение численности работников основной деятельности на 2 %. Стоимость основных производственных фондов предприятия на начало отчетного года 1370 тыс. руб. В течение отчетного года введено в действие основных производственных фондов на сумму 620 тыс. руб., кроме того, выбыло в течение отчетного года фондов на сумму 590 тыс. руб. Средняя норма амортизации по основным производственным фондам предприятия</w:t>
      </w:r>
      <w:proofErr w:type="gramEnd"/>
      <w:r>
        <w:t xml:space="preserve"> составляет 19,5 %. В планируемом году предусмотрен рост среднегодовой стоимости основных производственных фондов в размере 5 %. Прочие затраты по производству и реализации продукции в отчетном году 224 тыс. руб. Рассчитать изменение затрат на рубль реализованной продукции в плановом периоде по сравнению </w:t>
      </w:r>
      <w:proofErr w:type="gramStart"/>
      <w:r>
        <w:t>с</w:t>
      </w:r>
      <w:proofErr w:type="gramEnd"/>
      <w:r>
        <w:t xml:space="preserve"> отчетным.</w:t>
      </w:r>
    </w:p>
    <w:p w:rsidR="008210AA" w:rsidRDefault="008210AA"/>
    <w:p w:rsidR="000276F2" w:rsidRDefault="000276F2" w:rsidP="000276F2">
      <w:r>
        <w:t>Решение:</w:t>
      </w:r>
    </w:p>
    <w:p w:rsidR="00113516" w:rsidRDefault="00113516" w:rsidP="000276F2">
      <w:r>
        <w:t xml:space="preserve">Затраты на оплату труда в отчетном периоде = 1250+187+150+45+36,5+60 = 1728,5 </w:t>
      </w:r>
      <w:r w:rsidR="00FB34F4">
        <w:t>тыс. руб.</w:t>
      </w:r>
    </w:p>
    <w:p w:rsidR="00113516" w:rsidRDefault="00113516" w:rsidP="000276F2">
      <w:r>
        <w:t xml:space="preserve">Средняя заработная плата </w:t>
      </w:r>
      <w:r>
        <w:t>в отчетном периоде =</w:t>
      </w:r>
      <w:r>
        <w:t xml:space="preserve"> 1728,5/15 = 115,23 </w:t>
      </w:r>
      <w:r w:rsidR="00FB34F4">
        <w:t>тыс. руб.</w:t>
      </w:r>
    </w:p>
    <w:p w:rsidR="00FB34F4" w:rsidRDefault="00FB34F4" w:rsidP="000276F2">
      <w:r>
        <w:t xml:space="preserve">Затраты на оплату труда в </w:t>
      </w:r>
      <w:r>
        <w:t>плановом</w:t>
      </w:r>
      <w:r>
        <w:t xml:space="preserve"> периоде =</w:t>
      </w:r>
      <w:r>
        <w:t xml:space="preserve"> 115,23*1,25*15*1,02 = 2203,8</w:t>
      </w:r>
      <w:r w:rsidRPr="00FB34F4">
        <w:t xml:space="preserve"> </w:t>
      </w:r>
      <w:r>
        <w:t>тыс. руб.</w:t>
      </w:r>
    </w:p>
    <w:p w:rsidR="00195558" w:rsidRDefault="00195558" w:rsidP="000276F2">
      <w:r>
        <w:t>С</w:t>
      </w:r>
      <w:r>
        <w:t>реднегодов</w:t>
      </w:r>
      <w:r>
        <w:t>ая</w:t>
      </w:r>
      <w:r>
        <w:t xml:space="preserve"> стоимост</w:t>
      </w:r>
      <w:r>
        <w:t>ь</w:t>
      </w:r>
      <w:r>
        <w:t xml:space="preserve"> основных производственных фондов</w:t>
      </w:r>
      <w:r>
        <w:t xml:space="preserve"> в </w:t>
      </w:r>
      <w:r>
        <w:t>отчетном периоде =</w:t>
      </w:r>
      <w:r>
        <w:t xml:space="preserve"> 1370+620-590 = 1400 </w:t>
      </w:r>
      <w:r w:rsidR="00FB34F4">
        <w:t>тыс. руб.</w:t>
      </w:r>
    </w:p>
    <w:p w:rsidR="00FB34F4" w:rsidRDefault="00FB34F4" w:rsidP="000276F2">
      <w:r>
        <w:t>Среднегодовая стоимость основных производственных фондов в плановом периоде =</w:t>
      </w:r>
      <w:r>
        <w:t xml:space="preserve"> 1400*1,05 = 1470 </w:t>
      </w:r>
      <w:r>
        <w:t>тыс. руб.</w:t>
      </w:r>
    </w:p>
    <w:p w:rsidR="00195558" w:rsidRDefault="00195558" w:rsidP="000276F2">
      <w:r>
        <w:t xml:space="preserve">Амортизация в </w:t>
      </w:r>
      <w:r>
        <w:t>отчетном периоде =</w:t>
      </w:r>
      <w:r>
        <w:t xml:space="preserve"> 1400*0,195 = 273</w:t>
      </w:r>
      <w:r w:rsidR="00FB34F4" w:rsidRPr="00FB34F4">
        <w:t xml:space="preserve"> </w:t>
      </w:r>
      <w:r w:rsidR="00FB34F4">
        <w:t>тыс. руб.</w:t>
      </w:r>
    </w:p>
    <w:p w:rsidR="00FB34F4" w:rsidRDefault="00FB34F4" w:rsidP="000276F2">
      <w:r>
        <w:t xml:space="preserve">Амортизация в </w:t>
      </w:r>
      <w:r>
        <w:t>плановом</w:t>
      </w:r>
      <w:r>
        <w:t xml:space="preserve"> периоде =</w:t>
      </w:r>
      <w:r>
        <w:t xml:space="preserve"> 1470*0,195 = 286,7 </w:t>
      </w:r>
      <w:r>
        <w:t>тыс. руб.</w:t>
      </w:r>
    </w:p>
    <w:p w:rsidR="00FB34F4" w:rsidRDefault="00FB34F4" w:rsidP="000276F2">
      <w:r>
        <w:t xml:space="preserve">Затраты в отчетном периоде = 6320+1728,5+273+224 = 8545,5 </w:t>
      </w:r>
      <w:r>
        <w:t>тыс. руб.</w:t>
      </w:r>
    </w:p>
    <w:p w:rsidR="000276F2" w:rsidRDefault="00FB34F4">
      <w:r>
        <w:t xml:space="preserve">Затраты в </w:t>
      </w:r>
      <w:r>
        <w:t>плановом</w:t>
      </w:r>
      <w:r>
        <w:t xml:space="preserve"> периоде =</w:t>
      </w:r>
      <w:r>
        <w:t xml:space="preserve"> 6320+</w:t>
      </w:r>
      <w:r>
        <w:t>2203,8</w:t>
      </w:r>
      <w:r>
        <w:t xml:space="preserve">+286,7 = 8810,5 </w:t>
      </w:r>
      <w:r>
        <w:t>тыс. руб.</w:t>
      </w:r>
    </w:p>
    <w:p w:rsidR="00FB34F4" w:rsidRDefault="00FB34F4">
      <w:r>
        <w:t>З</w:t>
      </w:r>
      <w:r>
        <w:t>атрат</w:t>
      </w:r>
      <w:r>
        <w:t>ы</w:t>
      </w:r>
      <w:r>
        <w:t xml:space="preserve"> на рубль реализованной продукции в отчетном периоде</w:t>
      </w:r>
      <w:r>
        <w:t xml:space="preserve"> = 8545,5/13150 = 0,65 руб./руб.</w:t>
      </w:r>
    </w:p>
    <w:p w:rsidR="00FB34F4" w:rsidRDefault="00FB34F4">
      <w:r>
        <w:t>З</w:t>
      </w:r>
      <w:r>
        <w:t>атрат</w:t>
      </w:r>
      <w:r>
        <w:t>ы</w:t>
      </w:r>
      <w:r>
        <w:t xml:space="preserve"> на рубль реализованной продукции в плановом периоде</w:t>
      </w:r>
      <w:r>
        <w:t xml:space="preserve"> = </w:t>
      </w:r>
      <w:r>
        <w:t xml:space="preserve">8810,5 </w:t>
      </w:r>
      <w:r>
        <w:t>/</w:t>
      </w:r>
      <w:r>
        <w:t>13738</w:t>
      </w:r>
      <w:r>
        <w:t xml:space="preserve"> = 0,64 </w:t>
      </w:r>
      <w:r>
        <w:t>руб./руб.</w:t>
      </w:r>
    </w:p>
    <w:p w:rsidR="00FB34F4" w:rsidRDefault="00FB34F4">
      <w:r>
        <w:lastRenderedPageBreak/>
        <w:t xml:space="preserve">Изменение </w:t>
      </w:r>
      <w:r>
        <w:t>затрат на рубль реализованной продукции в плановом периоде по сравнению с отчетным</w:t>
      </w:r>
      <w:r>
        <w:t xml:space="preserve"> = 0,6-0,65 = -0,01</w:t>
      </w:r>
      <w:r w:rsidRPr="00FB34F4">
        <w:t xml:space="preserve"> </w:t>
      </w:r>
      <w:r>
        <w:t>руб./руб.</w:t>
      </w:r>
      <w:bookmarkStart w:id="0" w:name="_GoBack"/>
      <w:bookmarkEnd w:id="0"/>
    </w:p>
    <w:p w:rsidR="008210AA" w:rsidRDefault="008210AA"/>
    <w:p w:rsidR="008210AA" w:rsidRDefault="008210AA"/>
    <w:p w:rsidR="008210AA" w:rsidRDefault="008210AA">
      <w:r>
        <w:t>4. Прибыль и рентабельность</w:t>
      </w:r>
    </w:p>
    <w:p w:rsidR="008210AA" w:rsidRDefault="008210AA">
      <w:r>
        <w:rPr>
          <w:noProof/>
          <w:lang w:eastAsia="ru-RU"/>
        </w:rPr>
        <w:drawing>
          <wp:inline distT="0" distB="0" distL="0" distR="0" wp14:anchorId="415651D4" wp14:editId="50E711D2">
            <wp:extent cx="5940425" cy="1950304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0AA" w:rsidRDefault="008210AA"/>
    <w:p w:rsidR="008210AA" w:rsidRDefault="008210AA" w:rsidP="008210AA">
      <w:r>
        <w:t>Решение:</w:t>
      </w:r>
    </w:p>
    <w:p w:rsidR="008210AA" w:rsidRDefault="008210AA">
      <w:r>
        <w:t>Рентабельность продукции определяется по формуле:</w:t>
      </w:r>
    </w:p>
    <w:p w:rsidR="008210AA" w:rsidRDefault="008210AA">
      <w:r>
        <w:rPr>
          <w:noProof/>
          <w:lang w:eastAsia="ru-RU"/>
        </w:rPr>
        <w:drawing>
          <wp:inline distT="0" distB="0" distL="0" distR="0" wp14:anchorId="2688A186" wp14:editId="62A9515E">
            <wp:extent cx="1533333" cy="4857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333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0AA" w:rsidRDefault="008210AA">
      <w:r>
        <w:t>где РПД — рентабельность продукции</w:t>
      </w:r>
      <w:proofErr w:type="gramStart"/>
      <w:r>
        <w:t xml:space="preserve">, %; </w:t>
      </w:r>
      <w:proofErr w:type="gramEnd"/>
    </w:p>
    <w:p w:rsidR="008210AA" w:rsidRDefault="008210AA">
      <w:proofErr w:type="spellStart"/>
      <w:r>
        <w:t>Преал</w:t>
      </w:r>
      <w:proofErr w:type="spellEnd"/>
      <w:r>
        <w:t xml:space="preserve"> – прибыль от реализации продукции, работ, услуг, руб.;</w:t>
      </w:r>
    </w:p>
    <w:p w:rsidR="008210AA" w:rsidRDefault="008210AA">
      <w:proofErr w:type="spellStart"/>
      <w:r>
        <w:t>Срп</w:t>
      </w:r>
      <w:proofErr w:type="spellEnd"/>
      <w:r>
        <w:t xml:space="preserve"> — производственная себестоимость реализованной продукции, руб.</w:t>
      </w:r>
    </w:p>
    <w:p w:rsidR="008210AA" w:rsidRDefault="008210AA"/>
    <w:p w:rsidR="008210AA" w:rsidRDefault="008210AA">
      <w:proofErr w:type="spellStart"/>
      <w:r>
        <w:t>Преал</w:t>
      </w:r>
      <w:proofErr w:type="spellEnd"/>
      <w:r>
        <w:t xml:space="preserve"> плановая = 9500*(125-100)+6000*(65-50) = 327500</w:t>
      </w:r>
    </w:p>
    <w:p w:rsidR="008210AA" w:rsidRDefault="008210AA" w:rsidP="008210AA">
      <w:proofErr w:type="spellStart"/>
      <w:r>
        <w:t>Преал</w:t>
      </w:r>
      <w:proofErr w:type="spellEnd"/>
      <w:r>
        <w:t xml:space="preserve"> фактическая = 9500*(125-100*0,95)+6000*(65-50*0,975) = 382500</w:t>
      </w:r>
    </w:p>
    <w:p w:rsidR="008210AA" w:rsidRDefault="008210AA"/>
    <w:p w:rsidR="008210AA" w:rsidRDefault="008210AA">
      <w:r>
        <w:t>РПД плановая = 327500/(9500*100+6000*50)*100% =26,2 %</w:t>
      </w:r>
    </w:p>
    <w:p w:rsidR="008210AA" w:rsidRDefault="008210AA" w:rsidP="008210AA">
      <w:r>
        <w:t>РПД фактическая = 382500/(9500*100*0,95+6000*50*0,975)*100% = 32 %</w:t>
      </w:r>
    </w:p>
    <w:p w:rsidR="008210AA" w:rsidRPr="000643C7" w:rsidRDefault="008210AA"/>
    <w:sectPr w:rsidR="008210AA" w:rsidRPr="0006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C7"/>
    <w:rsid w:val="000276F2"/>
    <w:rsid w:val="000643C7"/>
    <w:rsid w:val="00105D7D"/>
    <w:rsid w:val="00113516"/>
    <w:rsid w:val="00195558"/>
    <w:rsid w:val="005A3F63"/>
    <w:rsid w:val="00726E03"/>
    <w:rsid w:val="008210AA"/>
    <w:rsid w:val="00A0312D"/>
    <w:rsid w:val="00FB0872"/>
    <w:rsid w:val="00FB34F4"/>
    <w:rsid w:val="00F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2020-09-22T08:46:00Z</dcterms:created>
  <dcterms:modified xsi:type="dcterms:W3CDTF">2020-09-22T10:49:00Z</dcterms:modified>
</cp:coreProperties>
</file>